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2D5BF" w14:textId="77777777" w:rsidR="00D81A78" w:rsidRPr="00A7621D" w:rsidRDefault="00D81A78" w:rsidP="00D81A78">
      <w:pPr>
        <w:rPr>
          <w:i/>
          <w:iCs/>
          <w:sz w:val="24"/>
          <w:szCs w:val="24"/>
        </w:rPr>
      </w:pPr>
      <w:r w:rsidRPr="00A7621D">
        <w:rPr>
          <w:i/>
          <w:iCs/>
          <w:sz w:val="24"/>
          <w:szCs w:val="24"/>
        </w:rPr>
        <w:t>Eesti Üürnike Liit</w:t>
      </w:r>
    </w:p>
    <w:p w14:paraId="2DFEEE62" w14:textId="77777777" w:rsidR="00D81A78" w:rsidRPr="00A7621D" w:rsidRDefault="00D81A78" w:rsidP="00D81A78">
      <w:pPr>
        <w:rPr>
          <w:i/>
          <w:iCs/>
          <w:sz w:val="24"/>
          <w:szCs w:val="24"/>
        </w:rPr>
      </w:pPr>
      <w:r w:rsidRPr="00A7621D">
        <w:rPr>
          <w:i/>
          <w:iCs/>
          <w:sz w:val="24"/>
          <w:szCs w:val="24"/>
        </w:rPr>
        <w:t>Teie 07.11.2024</w:t>
      </w:r>
    </w:p>
    <w:p w14:paraId="280BF1F5" w14:textId="53A3BC0E" w:rsidR="00D81A78" w:rsidRPr="00A7621D" w:rsidRDefault="00D81A78" w:rsidP="00D81A78">
      <w:pPr>
        <w:rPr>
          <w:i/>
          <w:iCs/>
          <w:sz w:val="24"/>
          <w:szCs w:val="24"/>
        </w:rPr>
      </w:pPr>
      <w:r w:rsidRPr="00A7621D">
        <w:rPr>
          <w:i/>
          <w:iCs/>
          <w:sz w:val="24"/>
          <w:szCs w:val="24"/>
        </w:rPr>
        <w:t>Meie  2</w:t>
      </w:r>
      <w:r w:rsidRPr="00A7621D">
        <w:rPr>
          <w:i/>
          <w:iCs/>
          <w:sz w:val="24"/>
          <w:szCs w:val="24"/>
        </w:rPr>
        <w:t>8</w:t>
      </w:r>
      <w:r w:rsidRPr="00A7621D">
        <w:rPr>
          <w:i/>
          <w:iCs/>
          <w:sz w:val="24"/>
          <w:szCs w:val="24"/>
        </w:rPr>
        <w:t>.11.2024</w:t>
      </w:r>
    </w:p>
    <w:p w14:paraId="6D4DFB00" w14:textId="77777777" w:rsidR="00D81A78" w:rsidRPr="00A7621D" w:rsidRDefault="00D81A78" w:rsidP="00D81A78">
      <w:pPr>
        <w:rPr>
          <w:i/>
          <w:iCs/>
          <w:sz w:val="24"/>
          <w:szCs w:val="24"/>
        </w:rPr>
      </w:pPr>
    </w:p>
    <w:p w14:paraId="63A31546" w14:textId="77777777" w:rsidR="00D81A78" w:rsidRDefault="00D81A78" w:rsidP="00D81A78">
      <w:pPr>
        <w:rPr>
          <w:sz w:val="24"/>
          <w:szCs w:val="24"/>
        </w:rPr>
      </w:pPr>
    </w:p>
    <w:p w14:paraId="02741C63" w14:textId="77777777" w:rsidR="00D81A78" w:rsidRDefault="00D81A78" w:rsidP="00D81A78">
      <w:pPr>
        <w:rPr>
          <w:sz w:val="24"/>
          <w:szCs w:val="24"/>
        </w:rPr>
      </w:pPr>
      <w:r>
        <w:rPr>
          <w:sz w:val="24"/>
          <w:szCs w:val="24"/>
        </w:rPr>
        <w:t>Kiri rahandusministrile</w:t>
      </w:r>
    </w:p>
    <w:p w14:paraId="3B71C267" w14:textId="77777777" w:rsidR="00D81A78" w:rsidRDefault="00D81A78" w:rsidP="00D81A78">
      <w:pPr>
        <w:rPr>
          <w:sz w:val="24"/>
          <w:szCs w:val="24"/>
        </w:rPr>
      </w:pPr>
    </w:p>
    <w:p w14:paraId="163BCB5B" w14:textId="77777777" w:rsidR="00D81A78" w:rsidRPr="00A7621D" w:rsidRDefault="00D81A78" w:rsidP="00D81A78">
      <w:pPr>
        <w:rPr>
          <w:b/>
          <w:bCs/>
          <w:sz w:val="24"/>
          <w:szCs w:val="24"/>
        </w:rPr>
      </w:pPr>
      <w:r w:rsidRPr="00A7621D">
        <w:rPr>
          <w:b/>
          <w:bCs/>
          <w:sz w:val="24"/>
          <w:szCs w:val="24"/>
        </w:rPr>
        <w:t>Lugupeetud  rahandusminister Jürgen Ligi</w:t>
      </w:r>
    </w:p>
    <w:p w14:paraId="0EF515B0" w14:textId="77777777" w:rsidR="00D81A78" w:rsidRDefault="00D81A78" w:rsidP="00D81A78">
      <w:pPr>
        <w:rPr>
          <w:sz w:val="24"/>
          <w:szCs w:val="24"/>
        </w:rPr>
      </w:pPr>
    </w:p>
    <w:p w14:paraId="6B4DBA2E" w14:textId="4B724CA3" w:rsidR="00D81A78" w:rsidRDefault="00D81A78" w:rsidP="00D81A78">
      <w:pPr>
        <w:rPr>
          <w:sz w:val="24"/>
          <w:szCs w:val="24"/>
        </w:rPr>
      </w:pPr>
      <w:r>
        <w:rPr>
          <w:sz w:val="24"/>
          <w:szCs w:val="24"/>
        </w:rPr>
        <w:t>Täname Teid mõistva suhtumise eest omandireformi tagajärgede probleemidesse. Teie vastus meie eelmisele kirjale oli siiras ja asjakohane. Lubasite, et meie arvamust omandireformi  reservfondi raha kasutamisel võetakse võimalusel arvesse.  See tähendab, et fondi raha kasutataks ka  omandireformi tagajärgede leevendamiseks. Loodame, et see nii läheb ja ka  valitsus võtab Eesti Üürnike Liidu arvamust kuulda.</w:t>
      </w:r>
    </w:p>
    <w:p w14:paraId="0EB52D22" w14:textId="77777777" w:rsidR="00D81A78" w:rsidRDefault="00D81A78" w:rsidP="00D81A78">
      <w:pPr>
        <w:rPr>
          <w:sz w:val="24"/>
          <w:szCs w:val="24"/>
        </w:rPr>
      </w:pPr>
      <w:r>
        <w:rPr>
          <w:sz w:val="24"/>
          <w:szCs w:val="24"/>
        </w:rPr>
        <w:t xml:space="preserve">Ka Teie </w:t>
      </w:r>
      <w:r>
        <w:rPr>
          <w:sz w:val="24"/>
          <w:szCs w:val="24"/>
        </w:rPr>
        <w:t>oma  kirjas kordasite, et Vabariigi Valitsuse omandireformi reservfondi loomise põhieesmärk oli vara tagastamise, kompenseerimise ja erastamise korraldamise ning muude maa- ja omandireformi läbiviimisega seotud kulude katmine. Just nende muude kulude alla võiks käia ka MTÜ Eesti Üürnike Liit tegevuskulud. Riigi eelarvest lähtub, et sajad MTÜd saavad riigilt oma tegevuseks toetust. Üürnike Liidu nime me nende hulgast kahjuks eelarves ei leia. Ometi on 1999. aastal asutatud üürnike liit riigi üks vanemaid ja suurte kogemuste ning traditsioonidega ühendus. 25 aasta jooksul oleme moraalselt ja juriidiliselt toetanud tuhandeid omandireformi käigus oma kodu kaotanud perekondi, lohutanud ning nõustanud meeleheitele aetud sundüürnikke, pidanud konverentse, suhelnud Toompea poliitikutega, andnud välja reformi teemalist kirjandust</w:t>
      </w:r>
      <w:r>
        <w:rPr>
          <w:sz w:val="24"/>
          <w:szCs w:val="24"/>
        </w:rPr>
        <w:t xml:space="preserve">, loonud </w:t>
      </w:r>
      <w:proofErr w:type="spellStart"/>
      <w:r>
        <w:rPr>
          <w:sz w:val="24"/>
          <w:szCs w:val="24"/>
        </w:rPr>
        <w:t>väliskontakte</w:t>
      </w:r>
      <w:proofErr w:type="spellEnd"/>
      <w:r>
        <w:rPr>
          <w:sz w:val="24"/>
          <w:szCs w:val="24"/>
        </w:rPr>
        <w:t xml:space="preserve"> teiste Ida-Euroopa riikide vastavate partneritega, ning p</w:t>
      </w:r>
      <w:r>
        <w:rPr>
          <w:sz w:val="24"/>
          <w:szCs w:val="24"/>
        </w:rPr>
        <w:t xml:space="preserve">üüdnud igati leevendada reformi ohvrite kannatusi. Lisaks on aastatega meie töösse lisandunud nn. tavaüürnike nõustamine. </w:t>
      </w:r>
    </w:p>
    <w:p w14:paraId="1FEC6E39" w14:textId="4F86A8CB" w:rsidR="00D81A78" w:rsidRDefault="00D81A78" w:rsidP="00D81A78">
      <w:pPr>
        <w:rPr>
          <w:sz w:val="24"/>
          <w:szCs w:val="24"/>
        </w:rPr>
      </w:pPr>
      <w:r>
        <w:rPr>
          <w:sz w:val="24"/>
          <w:szCs w:val="24"/>
        </w:rPr>
        <w:t xml:space="preserve">Erinevalt paljudest teistest riikidest, Eestil oma üürnike esindavat organisatsiooni ei ole. Samal ajal majaomanikel on mitmeid ja hästi rahastatud esindusi. Eelmiste valitsuskoalitsioonide aegu on toetatud ka üürnike esindust. Käesoleva ja järgmise aasta eelarvesse pole meil oma MTÜ tegevuseks planeeritud ühtegi eurot riigipoolset toetust. Töötame omaenda empaatiast ja solidaarsustundest omandireformi ohvrite ja kodu kaotanud  perede </w:t>
      </w:r>
      <w:r>
        <w:rPr>
          <w:sz w:val="24"/>
          <w:szCs w:val="24"/>
        </w:rPr>
        <w:t>suhtes</w:t>
      </w:r>
      <w:r>
        <w:rPr>
          <w:sz w:val="24"/>
          <w:szCs w:val="24"/>
        </w:rPr>
        <w:t xml:space="preserve">. </w:t>
      </w:r>
    </w:p>
    <w:p w14:paraId="17C191D7" w14:textId="77777777" w:rsidR="00D81A78" w:rsidRDefault="00D81A78" w:rsidP="00D81A78">
      <w:pPr>
        <w:rPr>
          <w:sz w:val="24"/>
          <w:szCs w:val="24"/>
        </w:rPr>
      </w:pPr>
    </w:p>
    <w:p w14:paraId="48D5BFD3" w14:textId="77777777" w:rsidR="00D81A78" w:rsidRDefault="00D81A78" w:rsidP="00D81A78">
      <w:pPr>
        <w:rPr>
          <w:sz w:val="24"/>
          <w:szCs w:val="24"/>
        </w:rPr>
      </w:pPr>
      <w:r>
        <w:rPr>
          <w:sz w:val="24"/>
          <w:szCs w:val="24"/>
        </w:rPr>
        <w:t xml:space="preserve">Lp. </w:t>
      </w:r>
      <w:r>
        <w:rPr>
          <w:sz w:val="24"/>
          <w:szCs w:val="24"/>
        </w:rPr>
        <w:t>r</w:t>
      </w:r>
      <w:r>
        <w:rPr>
          <w:sz w:val="24"/>
          <w:szCs w:val="24"/>
        </w:rPr>
        <w:t>ahandusminister</w:t>
      </w:r>
      <w:r>
        <w:rPr>
          <w:sz w:val="24"/>
          <w:szCs w:val="24"/>
        </w:rPr>
        <w:t xml:space="preserve"> Jürgen Ligi,</w:t>
      </w:r>
    </w:p>
    <w:p w14:paraId="4C4D4FC2" w14:textId="2AF06D78" w:rsidR="00D81A78" w:rsidRDefault="00D81A78" w:rsidP="00D81A78">
      <w:pPr>
        <w:rPr>
          <w:sz w:val="24"/>
          <w:szCs w:val="24"/>
        </w:rPr>
      </w:pPr>
      <w:r>
        <w:rPr>
          <w:sz w:val="24"/>
          <w:szCs w:val="24"/>
        </w:rPr>
        <w:t>e</w:t>
      </w:r>
      <w:r>
        <w:rPr>
          <w:sz w:val="24"/>
          <w:szCs w:val="24"/>
        </w:rPr>
        <w:t xml:space="preserve">hk oleks Teil tahet tuhandete kaaskannatajate muresid esindava ühenduse  mõningaseks rahaliseks toetamiseks. MTÜ Eesti Üürnike Liit oleks ülimalt tänulik, kui  omandireformi reservfondist leitaks üks summa ka meie liidu tegevuse toetamiseks. Tänu riigikogu saadikute pingutustele oleme varematel aastatel saanud toetusi kolmekümne kuni </w:t>
      </w:r>
      <w:r>
        <w:rPr>
          <w:sz w:val="24"/>
          <w:szCs w:val="24"/>
        </w:rPr>
        <w:t>kuue</w:t>
      </w:r>
      <w:r>
        <w:rPr>
          <w:sz w:val="24"/>
          <w:szCs w:val="24"/>
        </w:rPr>
        <w:t>kümne  tuhande euro ulatuses aastas. Ehk leiaks ka praegune valitsuskoalitsioon võimaluse ühe rängalt haiget saanud</w:t>
      </w:r>
      <w:r>
        <w:rPr>
          <w:sz w:val="24"/>
          <w:szCs w:val="24"/>
        </w:rPr>
        <w:t xml:space="preserve"> Eesti</w:t>
      </w:r>
      <w:r>
        <w:rPr>
          <w:sz w:val="24"/>
          <w:szCs w:val="24"/>
        </w:rPr>
        <w:t xml:space="preserve"> inimeste</w:t>
      </w:r>
      <w:r>
        <w:rPr>
          <w:sz w:val="24"/>
          <w:szCs w:val="24"/>
        </w:rPr>
        <w:t xml:space="preserve"> grupi</w:t>
      </w:r>
      <w:r>
        <w:rPr>
          <w:sz w:val="24"/>
          <w:szCs w:val="24"/>
        </w:rPr>
        <w:t xml:space="preserve"> moraalse abistamis</w:t>
      </w:r>
      <w:r>
        <w:rPr>
          <w:sz w:val="24"/>
          <w:szCs w:val="24"/>
        </w:rPr>
        <w:t>e</w:t>
      </w:r>
      <w:r>
        <w:rPr>
          <w:sz w:val="24"/>
          <w:szCs w:val="24"/>
        </w:rPr>
        <w:t xml:space="preserve"> ja nõuandmisega tegeleva MTÜ rahaliseks toetamiseks. </w:t>
      </w:r>
    </w:p>
    <w:p w14:paraId="4CF99127" w14:textId="4B2DF620" w:rsidR="00D81A78" w:rsidRPr="00A7621D" w:rsidRDefault="00D81A78" w:rsidP="00D81A78">
      <w:pPr>
        <w:rPr>
          <w:b/>
          <w:bCs/>
          <w:sz w:val="24"/>
          <w:szCs w:val="24"/>
        </w:rPr>
      </w:pPr>
      <w:r w:rsidRPr="00A7621D">
        <w:rPr>
          <w:b/>
          <w:bCs/>
          <w:sz w:val="24"/>
          <w:szCs w:val="24"/>
        </w:rPr>
        <w:t>Lugupidamisega</w:t>
      </w:r>
    </w:p>
    <w:p w14:paraId="1D42708B" w14:textId="254E62B8" w:rsidR="00D81A78" w:rsidRPr="00A7621D" w:rsidRDefault="00D81A78" w:rsidP="00D81A78">
      <w:pPr>
        <w:rPr>
          <w:b/>
          <w:bCs/>
          <w:sz w:val="24"/>
          <w:szCs w:val="24"/>
        </w:rPr>
      </w:pPr>
      <w:r w:rsidRPr="00A7621D">
        <w:rPr>
          <w:b/>
          <w:bCs/>
          <w:sz w:val="24"/>
          <w:szCs w:val="24"/>
        </w:rPr>
        <w:t xml:space="preserve">Urmi </w:t>
      </w:r>
      <w:proofErr w:type="spellStart"/>
      <w:r w:rsidRPr="00A7621D">
        <w:rPr>
          <w:b/>
          <w:bCs/>
          <w:sz w:val="24"/>
          <w:szCs w:val="24"/>
        </w:rPr>
        <w:t>Reinde</w:t>
      </w:r>
      <w:proofErr w:type="spellEnd"/>
      <w:r w:rsidRPr="00A7621D">
        <w:rPr>
          <w:b/>
          <w:bCs/>
          <w:sz w:val="24"/>
          <w:szCs w:val="24"/>
        </w:rPr>
        <w:t xml:space="preserve">, </w:t>
      </w:r>
      <w:r w:rsidRPr="00A7621D">
        <w:rPr>
          <w:b/>
          <w:bCs/>
          <w:sz w:val="24"/>
          <w:szCs w:val="24"/>
        </w:rPr>
        <w:t xml:space="preserve">MTÜ  Eesti Üürnike Liit juhatuse tegevjuht </w:t>
      </w:r>
    </w:p>
    <w:p w14:paraId="18E44324" w14:textId="77777777" w:rsidR="00D81A78" w:rsidRPr="00A7621D" w:rsidRDefault="00D81A78" w:rsidP="00D81A78">
      <w:pPr>
        <w:rPr>
          <w:b/>
          <w:bCs/>
          <w:sz w:val="24"/>
          <w:szCs w:val="24"/>
        </w:rPr>
      </w:pPr>
      <w:r w:rsidRPr="00A7621D">
        <w:rPr>
          <w:b/>
          <w:bCs/>
          <w:sz w:val="24"/>
          <w:szCs w:val="24"/>
        </w:rPr>
        <w:t xml:space="preserve">   </w:t>
      </w:r>
    </w:p>
    <w:p w14:paraId="07F069DD" w14:textId="77777777" w:rsidR="00D81A78" w:rsidRDefault="00D81A78" w:rsidP="00D81A78">
      <w:pPr>
        <w:rPr>
          <w:sz w:val="24"/>
          <w:szCs w:val="24"/>
        </w:rPr>
      </w:pPr>
      <w:r>
        <w:rPr>
          <w:sz w:val="24"/>
          <w:szCs w:val="24"/>
        </w:rPr>
        <w:lastRenderedPageBreak/>
        <w:t xml:space="preserve">    </w:t>
      </w:r>
    </w:p>
    <w:p w14:paraId="2D19F617" w14:textId="77777777" w:rsidR="00D81A78" w:rsidRDefault="00D81A78" w:rsidP="00D81A78">
      <w:pPr>
        <w:rPr>
          <w:sz w:val="24"/>
          <w:szCs w:val="24"/>
        </w:rPr>
      </w:pPr>
    </w:p>
    <w:p w14:paraId="3366A5A9" w14:textId="77777777" w:rsidR="00A43461" w:rsidRDefault="00A43461"/>
    <w:sectPr w:rsidR="00A434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A78"/>
    <w:rsid w:val="00A43461"/>
    <w:rsid w:val="00A7621D"/>
    <w:rsid w:val="00D81A7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92FC7"/>
  <w15:chartTrackingRefBased/>
  <w15:docId w15:val="{9F259294-753B-4302-8F14-5C754296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81A78"/>
    <w:pPr>
      <w:spacing w:after="0" w:line="276" w:lineRule="auto"/>
    </w:pPr>
    <w:rPr>
      <w:rFonts w:ascii="Times New Roman" w:hAnsi="Times New Roman" w:cs="Times New Roman"/>
      <w:sz w:val="40"/>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01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395</Words>
  <Characters>2296</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Urmi</dc:creator>
  <cp:keywords/>
  <dc:description/>
  <cp:lastModifiedBy>Urmi</cp:lastModifiedBy>
  <cp:revision>2</cp:revision>
  <dcterms:created xsi:type="dcterms:W3CDTF">2024-11-28T08:55:00Z</dcterms:created>
  <dcterms:modified xsi:type="dcterms:W3CDTF">2024-11-28T09:01:00Z</dcterms:modified>
</cp:coreProperties>
</file>